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F501" w14:textId="14CAF341" w:rsidR="000C4DD8" w:rsidRDefault="00587F36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5" behindDoc="1" locked="0" layoutInCell="1" allowOverlap="1" wp14:anchorId="467FB230" wp14:editId="2385F79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8950" cy="9667875"/>
            <wp:effectExtent l="0" t="0" r="0" b="9525"/>
            <wp:wrapNone/>
            <wp:docPr id="1039290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9EC2F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0E4E0BF" w14:textId="23A4A3A6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B16FB6F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A3451D8" w14:textId="270F13BF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393EF69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E6B4DE7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97FF6DE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D4D836E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8B95DFF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883C062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80931E5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4756B60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82CFEB9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5E736F7" w14:textId="77777777" w:rsidR="000C4DD8" w:rsidRDefault="000C4DD8" w:rsidP="000C4DD8">
      <w:pPr>
        <w:spacing w:after="80" w:line="240" w:lineRule="auto"/>
        <w:rPr>
          <w:rFonts w:ascii="Times New Roman" w:hAnsi="Times New Roman" w:cs="Times New Roman"/>
        </w:rPr>
      </w:pPr>
    </w:p>
    <w:p w14:paraId="765AD4FB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8113FBF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E58C639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70AF1BE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BB4CFD6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57BDC27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AE1250C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76750A1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5996653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39E60F4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7DF8D25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A852956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728836C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99FDD40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3FA78DC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55B05F4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AEFBF0B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F260B13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E787A8E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F182B7B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16DEB47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3EF2AC0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1BAFCAA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13E44C9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6CE5B52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4E0D9D6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BA6A465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481C45E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D282C4D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6F66FE3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8E7EA7A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7571938" w14:textId="77777777" w:rsidR="000C4DD8" w:rsidRDefault="000C4DD8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05C9E1B" w14:textId="7F6E8B8E" w:rsidR="00F1059D" w:rsidRDefault="005554A1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lastRenderedPageBreak/>
        <w:t xml:space="preserve">Regionalne Centrum Kultury Kurpiowskiej </w:t>
      </w:r>
    </w:p>
    <w:p w14:paraId="64B265A3" w14:textId="13878239" w:rsidR="005554A1" w:rsidRPr="005554A1" w:rsidRDefault="005554A1" w:rsidP="005554A1">
      <w:pPr>
        <w:spacing w:after="80" w:line="240" w:lineRule="auto"/>
        <w:jc w:val="center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im. </w:t>
      </w:r>
      <w:r w:rsidR="00587F36">
        <w:rPr>
          <w:rFonts w:ascii="Times New Roman" w:hAnsi="Times New Roman" w:cs="Times New Roman"/>
        </w:rPr>
        <w:t>k</w:t>
      </w:r>
      <w:r w:rsidRPr="005554A1">
        <w:rPr>
          <w:rFonts w:ascii="Times New Roman" w:hAnsi="Times New Roman" w:cs="Times New Roman"/>
        </w:rPr>
        <w:t>s. Władysława Skierkowskiego w Myszyńcu ogłasza:</w:t>
      </w:r>
    </w:p>
    <w:p w14:paraId="2266A47F" w14:textId="00270429" w:rsidR="005554A1" w:rsidRPr="005554A1" w:rsidRDefault="005554A1" w:rsidP="00DA6A48">
      <w:pPr>
        <w:spacing w:after="80" w:line="240" w:lineRule="auto"/>
        <w:jc w:val="center"/>
        <w:rPr>
          <w:rFonts w:ascii="Times New Roman" w:hAnsi="Times New Roman" w:cs="Times New Roman"/>
          <w:color w:val="385623" w:themeColor="accent6" w:themeShade="80"/>
        </w:rPr>
      </w:pPr>
      <w:r w:rsidRPr="005554A1">
        <w:rPr>
          <w:rFonts w:ascii="Times New Roman" w:hAnsi="Times New Roman" w:cs="Times New Roman"/>
          <w:color w:val="385623" w:themeColor="accent6" w:themeShade="80"/>
        </w:rPr>
        <w:t xml:space="preserve">Konkurs twórczości ludowej dla dzieci i młodzieży z </w:t>
      </w:r>
      <w:r w:rsidR="00587F36">
        <w:rPr>
          <w:rFonts w:ascii="Times New Roman" w:hAnsi="Times New Roman" w:cs="Times New Roman"/>
          <w:color w:val="385623" w:themeColor="accent6" w:themeShade="80"/>
        </w:rPr>
        <w:t xml:space="preserve">terenu </w:t>
      </w:r>
      <w:r w:rsidR="00DA6A48">
        <w:rPr>
          <w:rFonts w:ascii="Times New Roman" w:hAnsi="Times New Roman" w:cs="Times New Roman"/>
          <w:color w:val="385623" w:themeColor="accent6" w:themeShade="80"/>
        </w:rPr>
        <w:t>Gminy Myszyniec</w:t>
      </w:r>
      <w:r w:rsidR="00DA6A48">
        <w:rPr>
          <w:rFonts w:ascii="Times New Roman" w:hAnsi="Times New Roman" w:cs="Times New Roman"/>
          <w:color w:val="385623" w:themeColor="accent6" w:themeShade="80"/>
        </w:rPr>
        <w:br/>
      </w:r>
      <w:r w:rsidRPr="005554A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„Ocalić od zapomnienia”</w:t>
      </w:r>
    </w:p>
    <w:p w14:paraId="75BB378D" w14:textId="399A6A57" w:rsidR="00A269AF" w:rsidRPr="00A269AF" w:rsidRDefault="005554A1" w:rsidP="00A269AF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  <w:r w:rsidRPr="005554A1">
        <w:rPr>
          <w:rFonts w:ascii="Times New Roman" w:hAnsi="Times New Roman" w:cs="Times New Roman"/>
          <w:color w:val="FF0000"/>
        </w:rPr>
        <w:t xml:space="preserve">Konkurs odbędzie się </w:t>
      </w:r>
      <w:r w:rsidR="006F7FDB">
        <w:rPr>
          <w:rFonts w:ascii="Times New Roman" w:hAnsi="Times New Roman" w:cs="Times New Roman"/>
          <w:b/>
          <w:color w:val="FF0000"/>
        </w:rPr>
        <w:t>1</w:t>
      </w:r>
      <w:r w:rsidR="00587F36">
        <w:rPr>
          <w:rFonts w:ascii="Times New Roman" w:hAnsi="Times New Roman" w:cs="Times New Roman"/>
          <w:b/>
          <w:color w:val="FF0000"/>
        </w:rPr>
        <w:t>3</w:t>
      </w:r>
      <w:r w:rsidR="006F7FDB">
        <w:rPr>
          <w:rFonts w:ascii="Times New Roman" w:hAnsi="Times New Roman" w:cs="Times New Roman"/>
          <w:b/>
          <w:color w:val="FF0000"/>
        </w:rPr>
        <w:t xml:space="preserve"> </w:t>
      </w:r>
      <w:r w:rsidRPr="005554A1">
        <w:rPr>
          <w:rFonts w:ascii="Times New Roman" w:hAnsi="Times New Roman" w:cs="Times New Roman"/>
          <w:b/>
          <w:color w:val="FF0000"/>
        </w:rPr>
        <w:t>marca 202</w:t>
      </w:r>
      <w:r w:rsidR="006F7FDB">
        <w:rPr>
          <w:rFonts w:ascii="Times New Roman" w:hAnsi="Times New Roman" w:cs="Times New Roman"/>
          <w:b/>
          <w:color w:val="FF0000"/>
        </w:rPr>
        <w:t>4</w:t>
      </w:r>
      <w:r w:rsidRPr="005554A1">
        <w:rPr>
          <w:rFonts w:ascii="Times New Roman" w:hAnsi="Times New Roman" w:cs="Times New Roman"/>
          <w:b/>
          <w:color w:val="FF0000"/>
        </w:rPr>
        <w:t xml:space="preserve"> r.</w:t>
      </w:r>
      <w:r w:rsidRPr="005554A1">
        <w:rPr>
          <w:rFonts w:ascii="Times New Roman" w:hAnsi="Times New Roman" w:cs="Times New Roman"/>
          <w:color w:val="FF0000"/>
        </w:rPr>
        <w:t xml:space="preserve"> w godzinach 10:00 -13:00 </w:t>
      </w:r>
      <w:r w:rsidR="00A269AF">
        <w:rPr>
          <w:rFonts w:ascii="Times New Roman" w:hAnsi="Times New Roman" w:cs="Times New Roman"/>
          <w:color w:val="FF0000"/>
        </w:rPr>
        <w:br/>
      </w:r>
      <w:r w:rsidRPr="005554A1">
        <w:rPr>
          <w:rFonts w:ascii="Times New Roman" w:hAnsi="Times New Roman" w:cs="Times New Roman"/>
          <w:color w:val="FF0000"/>
        </w:rPr>
        <w:t xml:space="preserve">w budynku Regionalnego Centrum Kultury Kurpiowskiej w Myszyńcu. </w:t>
      </w:r>
    </w:p>
    <w:p w14:paraId="72725078" w14:textId="33F91584" w:rsidR="005554A1" w:rsidRPr="005554A1" w:rsidRDefault="005554A1" w:rsidP="005554A1">
      <w:p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Cele Konkursu:</w:t>
      </w:r>
    </w:p>
    <w:p w14:paraId="26860A13" w14:textId="77777777" w:rsidR="005554A1" w:rsidRPr="005554A1" w:rsidRDefault="005554A1" w:rsidP="005554A1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podtrzymanie tradycyjnej sztuki ludowej,</w:t>
      </w:r>
    </w:p>
    <w:p w14:paraId="7F3D45C1" w14:textId="77777777" w:rsidR="005554A1" w:rsidRPr="005554A1" w:rsidRDefault="005554A1" w:rsidP="005554A1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popularyzację rękodzieła ludowego wśród dzieci </w:t>
      </w:r>
      <w:r w:rsidRPr="005554A1">
        <w:rPr>
          <w:rFonts w:ascii="Times New Roman" w:hAnsi="Times New Roman" w:cs="Times New Roman"/>
        </w:rPr>
        <w:br/>
        <w:t>i młodzieży,</w:t>
      </w:r>
    </w:p>
    <w:p w14:paraId="6CA9E88F" w14:textId="77777777" w:rsidR="005554A1" w:rsidRPr="005554A1" w:rsidRDefault="005554A1" w:rsidP="005554A1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wyłonienie młodych twórców ludowych.</w:t>
      </w:r>
    </w:p>
    <w:p w14:paraId="4D4BA212" w14:textId="77777777" w:rsidR="005554A1" w:rsidRPr="005554A1" w:rsidRDefault="005554A1" w:rsidP="005554A1">
      <w:p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Dziedziny obejmujące konkurs:</w:t>
      </w:r>
    </w:p>
    <w:p w14:paraId="69956A92" w14:textId="76EC126C" w:rsidR="005554A1" w:rsidRPr="005554A1" w:rsidRDefault="005554A1" w:rsidP="005554A1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Wycinanka – leluja, gwiazda</w:t>
      </w:r>
      <w:r w:rsidR="00DA6A48">
        <w:rPr>
          <w:rFonts w:ascii="Times New Roman" w:hAnsi="Times New Roman" w:cs="Times New Roman"/>
        </w:rPr>
        <w:t>,</w:t>
      </w:r>
    </w:p>
    <w:p w14:paraId="6F7DB5E9" w14:textId="1C252709" w:rsidR="005554A1" w:rsidRPr="00DA6A48" w:rsidRDefault="005554A1" w:rsidP="00DA6A48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Pisanka </w:t>
      </w:r>
      <w:r w:rsidR="00DA6A48">
        <w:rPr>
          <w:rFonts w:ascii="Times New Roman" w:hAnsi="Times New Roman" w:cs="Times New Roman"/>
        </w:rPr>
        <w:t>–</w:t>
      </w:r>
      <w:r w:rsidRPr="005554A1">
        <w:rPr>
          <w:rFonts w:ascii="Times New Roman" w:hAnsi="Times New Roman" w:cs="Times New Roman"/>
        </w:rPr>
        <w:t xml:space="preserve"> skrobanka</w:t>
      </w:r>
      <w:r w:rsidR="00DA6A48">
        <w:rPr>
          <w:rFonts w:ascii="Times New Roman" w:hAnsi="Times New Roman" w:cs="Times New Roman"/>
        </w:rPr>
        <w:t>,</w:t>
      </w:r>
    </w:p>
    <w:p w14:paraId="44B88EDA" w14:textId="58574947" w:rsidR="005554A1" w:rsidRPr="005554A1" w:rsidRDefault="005554A1" w:rsidP="005554A1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Kwiaty</w:t>
      </w:r>
      <w:r w:rsidR="00DA6A48">
        <w:rPr>
          <w:rFonts w:ascii="Times New Roman" w:hAnsi="Times New Roman" w:cs="Times New Roman"/>
        </w:rPr>
        <w:t xml:space="preserve"> z bibuły,</w:t>
      </w:r>
    </w:p>
    <w:p w14:paraId="05F7BBDB" w14:textId="77777777" w:rsidR="00EB6C71" w:rsidRDefault="005554A1" w:rsidP="005554A1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Wiedza o </w:t>
      </w:r>
      <w:r w:rsidR="00DA6A48">
        <w:rPr>
          <w:rFonts w:ascii="Times New Roman" w:hAnsi="Times New Roman" w:cs="Times New Roman"/>
        </w:rPr>
        <w:t>Kurpiach z zakresu</w:t>
      </w:r>
      <w:r w:rsidR="00EB6C71">
        <w:rPr>
          <w:rFonts w:ascii="Times New Roman" w:hAnsi="Times New Roman" w:cs="Times New Roman"/>
        </w:rPr>
        <w:t>:</w:t>
      </w:r>
    </w:p>
    <w:p w14:paraId="582E5898" w14:textId="77777777" w:rsidR="00EB6C71" w:rsidRDefault="00DA6A48" w:rsidP="00EB6C71">
      <w:pPr>
        <w:pStyle w:val="Akapitzlist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znajomości gwary, </w:t>
      </w:r>
    </w:p>
    <w:p w14:paraId="4C7B6BCB" w14:textId="77777777" w:rsidR="00EB6C71" w:rsidRDefault="00DA6A48" w:rsidP="00EB6C71">
      <w:pPr>
        <w:pStyle w:val="Akapitzlist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</w:t>
      </w:r>
      <w:r w:rsidR="00EB6C7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stroju ludowego, </w:t>
      </w:r>
    </w:p>
    <w:p w14:paraId="07969055" w14:textId="77777777" w:rsidR="00EB6C71" w:rsidRDefault="00DA6A48" w:rsidP="00EB6C71">
      <w:pPr>
        <w:pStyle w:val="Akapitzlist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architektur</w:t>
      </w:r>
      <w:r w:rsidR="00EB6C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dawnej wsi kurpiowskiej </w:t>
      </w:r>
    </w:p>
    <w:p w14:paraId="774D078D" w14:textId="67D6E18D" w:rsidR="005554A1" w:rsidRPr="005554A1" w:rsidRDefault="00DA6A48" w:rsidP="00EB6C71">
      <w:pPr>
        <w:pStyle w:val="Akapitzlist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</w:t>
      </w:r>
      <w:r w:rsidR="00EB6C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Kordeck</w:t>
      </w:r>
      <w:r w:rsidR="00EB6C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– prekursorki twórczości ludowej na Kurpiach</w:t>
      </w:r>
      <w:r w:rsidR="00EB6C71">
        <w:rPr>
          <w:rFonts w:ascii="Times New Roman" w:hAnsi="Times New Roman" w:cs="Times New Roman"/>
        </w:rPr>
        <w:t>.</w:t>
      </w:r>
    </w:p>
    <w:p w14:paraId="61279B90" w14:textId="77777777" w:rsidR="005554A1" w:rsidRPr="005554A1" w:rsidRDefault="005554A1" w:rsidP="005554A1">
      <w:p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Kategoria wiekowa:</w:t>
      </w:r>
    </w:p>
    <w:p w14:paraId="4787E084" w14:textId="77777777" w:rsidR="005554A1" w:rsidRPr="005554A1" w:rsidRDefault="005554A1" w:rsidP="005554A1">
      <w:pPr>
        <w:pStyle w:val="Akapitzlist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Szkoła Podstawowa </w:t>
      </w:r>
    </w:p>
    <w:p w14:paraId="42BD15CC" w14:textId="77777777" w:rsidR="005554A1" w:rsidRPr="005554A1" w:rsidRDefault="005554A1" w:rsidP="005554A1">
      <w:pPr>
        <w:pStyle w:val="Akapitzlist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Szkoła Średnia</w:t>
      </w:r>
    </w:p>
    <w:p w14:paraId="31EEDF4B" w14:textId="77777777" w:rsidR="00A269AF" w:rsidRDefault="00A269AF" w:rsidP="005554A1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B32A1D2" w14:textId="5C2A6DAA" w:rsidR="00A269AF" w:rsidRDefault="005554A1" w:rsidP="00A269AF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  <w:r w:rsidRPr="005554A1">
        <w:rPr>
          <w:rFonts w:ascii="Times New Roman" w:hAnsi="Times New Roman" w:cs="Times New Roman"/>
          <w:color w:val="FF0000"/>
        </w:rPr>
        <w:t>Prace konkursowe w całości będą wykonywane w trakcie trzygodzinnych warsztatów.</w:t>
      </w:r>
    </w:p>
    <w:p w14:paraId="62BDF643" w14:textId="77777777" w:rsidR="00F1059D" w:rsidRPr="00A269AF" w:rsidRDefault="00F1059D" w:rsidP="00A269AF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7734512" w14:textId="45F24AF6" w:rsidR="005554A1" w:rsidRPr="005554A1" w:rsidRDefault="005554A1" w:rsidP="005554A1">
      <w:pPr>
        <w:spacing w:after="80" w:line="240" w:lineRule="auto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Przygotowanie do konkursu:</w:t>
      </w:r>
    </w:p>
    <w:p w14:paraId="3C2D82B4" w14:textId="77777777" w:rsidR="005554A1" w:rsidRPr="005554A1" w:rsidRDefault="005554A1" w:rsidP="005554A1">
      <w:pPr>
        <w:pStyle w:val="Akapitzlist"/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Wycinanka – organizatorzy konkursu zapewniają papier przeznaczony do wykonania wycinanek (2 szt. na jednego uczestnika). Każdy uczestnik we własnym zakresie przynosi nożyczki.</w:t>
      </w:r>
    </w:p>
    <w:p w14:paraId="38FC11F3" w14:textId="77777777" w:rsidR="005554A1" w:rsidRPr="005554A1" w:rsidRDefault="005554A1" w:rsidP="005554A1">
      <w:pPr>
        <w:pStyle w:val="Akapitzlist"/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Pisanka – uczestnicy we własnym zakresie zabarwiają pisankę, a w trakcie trwania konkursu ją „wydrapują”. Minimalna ilość wykonanych pisanek to 1 sztuka.</w:t>
      </w:r>
    </w:p>
    <w:p w14:paraId="52D88E4F" w14:textId="534E1BC5" w:rsidR="005554A1" w:rsidRPr="005554A1" w:rsidRDefault="005554A1" w:rsidP="005554A1">
      <w:pPr>
        <w:pStyle w:val="Akapitzlist"/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Kwiaty</w:t>
      </w:r>
      <w:r w:rsidR="00DA6A48">
        <w:rPr>
          <w:rFonts w:ascii="Times New Roman" w:hAnsi="Times New Roman" w:cs="Times New Roman"/>
        </w:rPr>
        <w:t xml:space="preserve"> z bibuły</w:t>
      </w:r>
      <w:r w:rsidRPr="005554A1">
        <w:rPr>
          <w:rFonts w:ascii="Times New Roman" w:hAnsi="Times New Roman" w:cs="Times New Roman"/>
        </w:rPr>
        <w:t xml:space="preserve"> – organizatorzy zapewniają bibułę marszczoną. Każdy uczestnik we własnym zakresie zabiera nożyczki, drut i inne elementy potrzebne do wykonania kwiatów. </w:t>
      </w:r>
    </w:p>
    <w:p w14:paraId="58D85287" w14:textId="4A99759C" w:rsidR="005554A1" w:rsidRPr="005554A1" w:rsidRDefault="00DA6A48" w:rsidP="005554A1">
      <w:pPr>
        <w:pStyle w:val="Akapitzlist"/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Wiedza o Kurpiach:</w:t>
      </w:r>
    </w:p>
    <w:p w14:paraId="7DE2D91C" w14:textId="768C3898" w:rsidR="005554A1" w:rsidRPr="005554A1" w:rsidRDefault="005554A1" w:rsidP="005554A1">
      <w:pPr>
        <w:pStyle w:val="Akapitzlist"/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- każda szkoła wystawia dwóch reprezentantów, tworzących drużynę bez podziału na kategorie wiekowe.</w:t>
      </w:r>
      <w:r>
        <w:rPr>
          <w:rFonts w:ascii="Times New Roman" w:hAnsi="Times New Roman" w:cs="Times New Roman"/>
        </w:rPr>
        <w:t xml:space="preserve"> </w:t>
      </w:r>
      <w:r w:rsidRPr="005554A1">
        <w:rPr>
          <w:rFonts w:ascii="Times New Roman" w:hAnsi="Times New Roman" w:cs="Times New Roman"/>
        </w:rPr>
        <w:t xml:space="preserve">Każda </w:t>
      </w:r>
      <w:r w:rsidR="00DA6A48">
        <w:rPr>
          <w:rFonts w:ascii="Times New Roman" w:hAnsi="Times New Roman" w:cs="Times New Roman"/>
        </w:rPr>
        <w:br/>
      </w:r>
      <w:r w:rsidRPr="005554A1">
        <w:rPr>
          <w:rFonts w:ascii="Times New Roman" w:hAnsi="Times New Roman" w:cs="Times New Roman"/>
        </w:rPr>
        <w:t>z drużyn będzie losowała zestaw pytań przygotowany przez organizatora,</w:t>
      </w:r>
    </w:p>
    <w:p w14:paraId="34F28CD0" w14:textId="77777777" w:rsidR="005554A1" w:rsidRPr="005554A1" w:rsidRDefault="005554A1" w:rsidP="005554A1">
      <w:pPr>
        <w:pStyle w:val="Akapitzlist"/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- każda z drużyn odpowiada ustnie na wylosowane pytania,</w:t>
      </w:r>
    </w:p>
    <w:p w14:paraId="5810E646" w14:textId="77777777" w:rsidR="005554A1" w:rsidRPr="005554A1" w:rsidRDefault="005554A1" w:rsidP="005554A1">
      <w:pPr>
        <w:pStyle w:val="Akapitzlist"/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- odpowiedzi będą ocenianie przez komisję powołaną przez organizatora,</w:t>
      </w:r>
    </w:p>
    <w:p w14:paraId="744C2ABC" w14:textId="427206DE" w:rsidR="00E44ECB" w:rsidRDefault="005554A1" w:rsidP="00587F36">
      <w:pPr>
        <w:pStyle w:val="Akapitzlist"/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- w przypadku takiej samej liczby punktów komisja ma prawo do zadania dodatkowych pytań</w:t>
      </w:r>
      <w:r w:rsidR="00F1059D">
        <w:rPr>
          <w:rFonts w:ascii="Times New Roman" w:hAnsi="Times New Roman" w:cs="Times New Roman"/>
        </w:rPr>
        <w:t>.</w:t>
      </w:r>
    </w:p>
    <w:p w14:paraId="694A8E95" w14:textId="77777777" w:rsidR="00DA6A48" w:rsidRPr="00587F36" w:rsidRDefault="00DA6A48" w:rsidP="00587F36">
      <w:pPr>
        <w:pStyle w:val="Akapitzlist"/>
        <w:spacing w:after="80" w:line="240" w:lineRule="auto"/>
        <w:jc w:val="both"/>
        <w:rPr>
          <w:rFonts w:ascii="Times New Roman" w:hAnsi="Times New Roman" w:cs="Times New Roman"/>
        </w:rPr>
      </w:pPr>
    </w:p>
    <w:p w14:paraId="47C57AF7" w14:textId="17F073EF" w:rsidR="00F1059D" w:rsidRPr="00DA6A48" w:rsidRDefault="00DA6A48" w:rsidP="00DA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>Informacje na temat ww. zagadnień Konkursu Wiedzy o Kurpiach, można znaleźć w następujących lekturach:</w:t>
      </w:r>
    </w:p>
    <w:p w14:paraId="211905F8" w14:textId="77777777" w:rsidR="00587F36" w:rsidRPr="00587F36" w:rsidRDefault="00587F36" w:rsidP="00587F36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>„Anna Kordecka. Prekursorka twórczości ludowej na Kurpiach” – RCKK w Myszyńcu | 2024 r.</w:t>
      </w:r>
    </w:p>
    <w:p w14:paraId="1407C158" w14:textId="77777777" w:rsidR="00587F36" w:rsidRPr="00587F36" w:rsidRDefault="00587F36" w:rsidP="00587F36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 xml:space="preserve">„Encyklopedia Kurpiowska” (Słownictwo związane z ubiorem </w:t>
      </w:r>
      <w:proofErr w:type="spellStart"/>
      <w:r w:rsidRPr="00587F36">
        <w:rPr>
          <w:rFonts w:ascii="Times New Roman" w:eastAsia="Times New Roman" w:hAnsi="Times New Roman" w:cs="Times New Roman"/>
          <w:lang w:eastAsia="pl-PL"/>
        </w:rPr>
        <w:t>kurpiów</w:t>
      </w:r>
      <w:proofErr w:type="spellEnd"/>
      <w:r w:rsidRPr="00587F36">
        <w:rPr>
          <w:rFonts w:ascii="Times New Roman" w:eastAsia="Times New Roman" w:hAnsi="Times New Roman" w:cs="Times New Roman"/>
          <w:lang w:eastAsia="pl-PL"/>
        </w:rPr>
        <w:t xml:space="preserve"> i architekturą kurpiowską) - Związek Kurpiów | 2022 r.</w:t>
      </w:r>
    </w:p>
    <w:p w14:paraId="3D049003" w14:textId="5D0D734D" w:rsidR="00587F36" w:rsidRPr="00DA6A48" w:rsidRDefault="00587F36" w:rsidP="00DA6A48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>„Kurpie – Legendy i Opowieści” (Legenda: „Niewidzialne konie i ziemia przesiąknięta krwią”) – Związek Kurpiów \ Muzeum Kultury Kurpiowskiej w Ostrołęce | 2020 r.</w:t>
      </w:r>
    </w:p>
    <w:p w14:paraId="1BBFAFD7" w14:textId="77777777" w:rsidR="00587F36" w:rsidRPr="00587F36" w:rsidRDefault="00587F36" w:rsidP="00587F36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>„Myszyniec” (Rozdział: „Myszyniec w II Rzeczpospolitej. Regres czy rozwój?”) – Wanda Paprocka | 1993 r.</w:t>
      </w:r>
    </w:p>
    <w:p w14:paraId="23C97D62" w14:textId="2382153E" w:rsidR="00587F36" w:rsidRPr="00587F36" w:rsidRDefault="00587F36" w:rsidP="00587F36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>„Słownik Dialektu Kurpiowskiego” (Słownictwo związane z określaniem czasu oraz ubioru Kurpiów, a także )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87F36">
        <w:rPr>
          <w:rFonts w:ascii="Times New Roman" w:eastAsia="Times New Roman" w:hAnsi="Times New Roman" w:cs="Times New Roman"/>
          <w:lang w:eastAsia="pl-PL"/>
        </w:rPr>
        <w:t xml:space="preserve"> – Henryk Gadomski | 2023 r.</w:t>
      </w:r>
    </w:p>
    <w:p w14:paraId="03DBEDE0" w14:textId="77777777" w:rsidR="00587F36" w:rsidRPr="00587F36" w:rsidRDefault="00587F36" w:rsidP="00587F36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F36">
        <w:rPr>
          <w:rFonts w:ascii="Times New Roman" w:eastAsia="Times New Roman" w:hAnsi="Times New Roman" w:cs="Times New Roman"/>
          <w:lang w:eastAsia="pl-PL"/>
        </w:rPr>
        <w:t>„Tu bije Serce kultury kurpiowskiej… 50-lecie Regionalnego Centrum Kultury Kurpiowskiej im. ks. Władysława Skierkowskiego w Myszyńcu (Rozdział: „Historia Domu Kultury w Myszyńcu”) – RCKK w Myszyńcu | 2022 r.</w:t>
      </w:r>
    </w:p>
    <w:p w14:paraId="0DAFFC36" w14:textId="77777777" w:rsidR="00587F36" w:rsidRDefault="00587F36" w:rsidP="00587F3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26ED2D39" w14:textId="77777777" w:rsidR="00587F36" w:rsidRDefault="00587F36" w:rsidP="00587F3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C8F1AF7" w14:textId="77777777" w:rsidR="00DA6A48" w:rsidRDefault="00DA6A48" w:rsidP="00587F3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1E27E85B" w14:textId="77777777" w:rsidR="00DA6A48" w:rsidRDefault="00DA6A48" w:rsidP="00587F3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1B8ED75A" w14:textId="77777777" w:rsidR="00DA6A48" w:rsidRPr="00587F36" w:rsidRDefault="00DA6A48" w:rsidP="00587F3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23AAECF0" w14:textId="77777777" w:rsidR="005554A1" w:rsidRPr="005554A1" w:rsidRDefault="005554A1" w:rsidP="005554A1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Inne postanowienia:</w:t>
      </w:r>
    </w:p>
    <w:p w14:paraId="6F507439" w14:textId="77777777" w:rsidR="005554A1" w:rsidRPr="005554A1" w:rsidRDefault="005554A1" w:rsidP="005554A1">
      <w:pPr>
        <w:pStyle w:val="Akapitzlist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Organizatorzy zapewniają warunki i miejsce.</w:t>
      </w:r>
    </w:p>
    <w:p w14:paraId="7C87A205" w14:textId="77777777" w:rsidR="005554A1" w:rsidRPr="005554A1" w:rsidRDefault="005554A1" w:rsidP="005554A1">
      <w:pPr>
        <w:pStyle w:val="Akapitzlist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Prace pozostawione do oceny komisji powinny być skończone oraz opisane (imię i nazwisko, wiek uczestnika, adres szkoły, którą reprezentuje).</w:t>
      </w:r>
    </w:p>
    <w:p w14:paraId="7A5F88A2" w14:textId="77777777" w:rsidR="005554A1" w:rsidRPr="005554A1" w:rsidRDefault="005554A1" w:rsidP="005554A1">
      <w:pPr>
        <w:pStyle w:val="Akapitzlist"/>
        <w:numPr>
          <w:ilvl w:val="0"/>
          <w:numId w:val="6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Wzornictwo i technika wykonania zgodna z tradycyjnymi wzorami występującymi na Kurpiach. </w:t>
      </w:r>
    </w:p>
    <w:p w14:paraId="3E09A191" w14:textId="77777777" w:rsidR="005554A1" w:rsidRPr="005554A1" w:rsidRDefault="005554A1" w:rsidP="005554A1">
      <w:pPr>
        <w:pStyle w:val="Akapitzlist"/>
        <w:numPr>
          <w:ilvl w:val="0"/>
          <w:numId w:val="6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Organizatorzy zobowiązują się do powołania rzetelnej komisji oceniającej pracę.</w:t>
      </w:r>
    </w:p>
    <w:p w14:paraId="1288151D" w14:textId="77777777" w:rsidR="005554A1" w:rsidRPr="005554A1" w:rsidRDefault="005554A1" w:rsidP="005554A1">
      <w:pPr>
        <w:pStyle w:val="Akapitzlist"/>
        <w:numPr>
          <w:ilvl w:val="0"/>
          <w:numId w:val="6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Komisja dokona oceny prac w każdej kategorii i przydzieli miejsca od 1-3.</w:t>
      </w:r>
    </w:p>
    <w:p w14:paraId="099EC06C" w14:textId="38C6B85D" w:rsidR="005554A1" w:rsidRPr="005554A1" w:rsidRDefault="005554A1" w:rsidP="005554A1">
      <w:pPr>
        <w:pStyle w:val="Akapitzlist"/>
        <w:numPr>
          <w:ilvl w:val="0"/>
          <w:numId w:val="6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Komisja może nie przyznawać wszystkich miejsc w kategorii lub przyznać wyróżnienia.</w:t>
      </w:r>
    </w:p>
    <w:p w14:paraId="2A489C45" w14:textId="77777777" w:rsidR="005554A1" w:rsidRPr="005554A1" w:rsidRDefault="005554A1" w:rsidP="005554A1">
      <w:pPr>
        <w:pStyle w:val="Akapitzlist"/>
        <w:numPr>
          <w:ilvl w:val="0"/>
          <w:numId w:val="6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>Nie spełnienie warunków regulaminu eliminuje uczestników z konkursu.</w:t>
      </w:r>
    </w:p>
    <w:p w14:paraId="5E2ED6C6" w14:textId="77777777" w:rsidR="00A269AF" w:rsidRDefault="00A269AF" w:rsidP="005554A1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E9FBCE9" w14:textId="0EA233B9" w:rsidR="005554A1" w:rsidRPr="005554A1" w:rsidRDefault="005554A1" w:rsidP="005554A1">
      <w:pPr>
        <w:spacing w:after="80" w:line="240" w:lineRule="auto"/>
        <w:jc w:val="center"/>
        <w:rPr>
          <w:rFonts w:ascii="Times New Roman" w:hAnsi="Times New Roman" w:cs="Times New Roman"/>
          <w:color w:val="FF0000"/>
        </w:rPr>
      </w:pPr>
      <w:r w:rsidRPr="005554A1">
        <w:rPr>
          <w:rFonts w:ascii="Times New Roman" w:hAnsi="Times New Roman" w:cs="Times New Roman"/>
          <w:color w:val="FF0000"/>
        </w:rPr>
        <w:t xml:space="preserve">Zgłoszenia uczestnictwa w konkursie należy nadesłać do </w:t>
      </w:r>
      <w:r w:rsidR="00587F36">
        <w:rPr>
          <w:rFonts w:ascii="Times New Roman" w:hAnsi="Times New Roman" w:cs="Times New Roman"/>
          <w:color w:val="FF0000"/>
        </w:rPr>
        <w:t xml:space="preserve">11 </w:t>
      </w:r>
      <w:r w:rsidR="00A269AF">
        <w:rPr>
          <w:rFonts w:ascii="Times New Roman" w:hAnsi="Times New Roman" w:cs="Times New Roman"/>
          <w:color w:val="FF0000"/>
        </w:rPr>
        <w:t>marca</w:t>
      </w:r>
      <w:r w:rsidRPr="005554A1">
        <w:rPr>
          <w:rFonts w:ascii="Times New Roman" w:hAnsi="Times New Roman" w:cs="Times New Roman"/>
          <w:color w:val="FF0000"/>
        </w:rPr>
        <w:t xml:space="preserve"> 202</w:t>
      </w:r>
      <w:r w:rsidR="006F7FDB">
        <w:rPr>
          <w:rFonts w:ascii="Times New Roman" w:hAnsi="Times New Roman" w:cs="Times New Roman"/>
          <w:color w:val="FF0000"/>
        </w:rPr>
        <w:t>4</w:t>
      </w:r>
      <w:r w:rsidRPr="005554A1">
        <w:rPr>
          <w:rFonts w:ascii="Times New Roman" w:hAnsi="Times New Roman" w:cs="Times New Roman"/>
          <w:color w:val="FF0000"/>
        </w:rPr>
        <w:t xml:space="preserve"> r.</w:t>
      </w:r>
    </w:p>
    <w:p w14:paraId="2942A1E6" w14:textId="77777777" w:rsidR="00F1059D" w:rsidRDefault="005554A1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na adres </w:t>
      </w:r>
      <w:r w:rsidRPr="00A269AF">
        <w:rPr>
          <w:rFonts w:ascii="Times New Roman" w:hAnsi="Times New Roman" w:cs="Times New Roman"/>
          <w:b/>
          <w:bCs/>
        </w:rPr>
        <w:t>RCKK w Myszyńcu. Plac Wolności 58, 07-430 Myszyniec</w:t>
      </w:r>
      <w:r w:rsidR="00A269AF">
        <w:rPr>
          <w:rFonts w:ascii="Times New Roman" w:hAnsi="Times New Roman" w:cs="Times New Roman"/>
        </w:rPr>
        <w:t xml:space="preserve"> </w:t>
      </w:r>
    </w:p>
    <w:p w14:paraId="7115A7B7" w14:textId="7D2832EF" w:rsidR="005554A1" w:rsidRDefault="005554A1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  <w:r w:rsidRPr="005554A1">
        <w:rPr>
          <w:rFonts w:ascii="Times New Roman" w:hAnsi="Times New Roman" w:cs="Times New Roman"/>
        </w:rPr>
        <w:t xml:space="preserve">lub e-mail: </w:t>
      </w:r>
      <w:r w:rsidR="00573A2C">
        <w:rPr>
          <w:rFonts w:ascii="Times New Roman" w:hAnsi="Times New Roman" w:cs="Times New Roman"/>
          <w:b/>
          <w:bCs/>
        </w:rPr>
        <w:t>kulturamyszyniec@gmail.com</w:t>
      </w:r>
      <w:r w:rsidR="00A269AF">
        <w:rPr>
          <w:rFonts w:ascii="Times New Roman" w:hAnsi="Times New Roman" w:cs="Times New Roman"/>
        </w:rPr>
        <w:t>.</w:t>
      </w:r>
    </w:p>
    <w:p w14:paraId="0A36EEF7" w14:textId="787A422F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549F7B8" w14:textId="01B0FE07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E0DFE26" w14:textId="79DBED11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522A049" w14:textId="1C6BD4C8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FCEC256" w14:textId="6A025A98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75A7512" w14:textId="644A3D68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F22A104" w14:textId="3E87CEF3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B1B1877" w14:textId="5986856A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8B91AD6" w14:textId="104749BA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9E43113" w14:textId="623B6AD6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1C7E71C8" w14:textId="39DFB78F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691C1BD" w14:textId="30C252DE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9F1D502" w14:textId="3D8576B5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427D472" w14:textId="470DF952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E22ABCE" w14:textId="1326090E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5362472" w14:textId="7920F264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FFFE361" w14:textId="16C30696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2E07631" w14:textId="08231D81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62FA053" w14:textId="2C266E6A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9669F50" w14:textId="50FAB2DA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3CAC3986" w14:textId="3627ABD6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AF808A2" w14:textId="08700B2B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D691BB4" w14:textId="5458B33D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69E105BF" w14:textId="78A66160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21F29CC8" w14:textId="737576B3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7C57AD41" w14:textId="4A9E9D1C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1FE16CF" w14:textId="4BBDE2A8" w:rsidR="00573A2C" w:rsidRDefault="00573A2C" w:rsidP="00A269AF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58C19053" w14:textId="77777777" w:rsidR="00587F36" w:rsidRDefault="00587F36" w:rsidP="0057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22589" w14:textId="3206C6EC" w:rsidR="00573A2C" w:rsidRDefault="00573A2C" w:rsidP="0057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0C67C" w14:textId="77777777" w:rsidR="00573A2C" w:rsidRDefault="00573A2C" w:rsidP="0057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DF94E" w14:textId="77777777" w:rsidR="00587F36" w:rsidRDefault="00587F36" w:rsidP="0057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1203861" w14:textId="77777777" w:rsidR="00587F36" w:rsidRDefault="00587F36" w:rsidP="0057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9ABFF29" w14:textId="77777777" w:rsidR="00A440D4" w:rsidRPr="005554A1" w:rsidRDefault="00A440D4">
      <w:pPr>
        <w:rPr>
          <w:rFonts w:ascii="Times New Roman" w:hAnsi="Times New Roman" w:cs="Times New Roman"/>
        </w:rPr>
      </w:pPr>
    </w:p>
    <w:sectPr w:rsidR="00A440D4" w:rsidRPr="005554A1" w:rsidSect="007A1D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69"/>
    <w:multiLevelType w:val="hybridMultilevel"/>
    <w:tmpl w:val="C7824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4AC1"/>
    <w:multiLevelType w:val="hybridMultilevel"/>
    <w:tmpl w:val="02ACD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2089"/>
    <w:multiLevelType w:val="hybridMultilevel"/>
    <w:tmpl w:val="9FBC8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2EE"/>
    <w:multiLevelType w:val="hybridMultilevel"/>
    <w:tmpl w:val="BA56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75A60"/>
    <w:multiLevelType w:val="hybridMultilevel"/>
    <w:tmpl w:val="CC9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14E5"/>
    <w:multiLevelType w:val="hybridMultilevel"/>
    <w:tmpl w:val="78F23F88"/>
    <w:lvl w:ilvl="0" w:tplc="0415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274C84"/>
    <w:multiLevelType w:val="hybridMultilevel"/>
    <w:tmpl w:val="490E1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334E4"/>
    <w:multiLevelType w:val="hybridMultilevel"/>
    <w:tmpl w:val="9A92435E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B24836"/>
    <w:multiLevelType w:val="hybridMultilevel"/>
    <w:tmpl w:val="E21CC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60CEE"/>
    <w:multiLevelType w:val="hybridMultilevel"/>
    <w:tmpl w:val="F6C0B5E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0541">
    <w:abstractNumId w:val="0"/>
  </w:num>
  <w:num w:numId="2" w16cid:durableId="1046444877">
    <w:abstractNumId w:val="3"/>
  </w:num>
  <w:num w:numId="3" w16cid:durableId="2048606624">
    <w:abstractNumId w:val="1"/>
  </w:num>
  <w:num w:numId="4" w16cid:durableId="1637370613">
    <w:abstractNumId w:val="2"/>
  </w:num>
  <w:num w:numId="5" w16cid:durableId="1381786106">
    <w:abstractNumId w:val="4"/>
  </w:num>
  <w:num w:numId="6" w16cid:durableId="1821267070">
    <w:abstractNumId w:val="6"/>
  </w:num>
  <w:num w:numId="7" w16cid:durableId="1664816781">
    <w:abstractNumId w:val="8"/>
  </w:num>
  <w:num w:numId="8" w16cid:durableId="943880240">
    <w:abstractNumId w:val="9"/>
  </w:num>
  <w:num w:numId="9" w16cid:durableId="1070813627">
    <w:abstractNumId w:val="7"/>
  </w:num>
  <w:num w:numId="10" w16cid:durableId="61949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A1"/>
    <w:rsid w:val="00061B6E"/>
    <w:rsid w:val="000827BF"/>
    <w:rsid w:val="000C4DD8"/>
    <w:rsid w:val="00105535"/>
    <w:rsid w:val="00113977"/>
    <w:rsid w:val="00367196"/>
    <w:rsid w:val="005554A1"/>
    <w:rsid w:val="00573A2C"/>
    <w:rsid w:val="00587F36"/>
    <w:rsid w:val="006F7FDB"/>
    <w:rsid w:val="007A1D6C"/>
    <w:rsid w:val="007B0F76"/>
    <w:rsid w:val="00894BC9"/>
    <w:rsid w:val="008D0160"/>
    <w:rsid w:val="00A269AF"/>
    <w:rsid w:val="00A440D4"/>
    <w:rsid w:val="00DA6A48"/>
    <w:rsid w:val="00E44ECB"/>
    <w:rsid w:val="00EB6C71"/>
    <w:rsid w:val="00F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C26B"/>
  <w15:chartTrackingRefBased/>
  <w15:docId w15:val="{3A1F36B2-BE73-463F-9568-21D4350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4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2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7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7</cp:revision>
  <cp:lastPrinted>2024-02-19T12:13:00Z</cp:lastPrinted>
  <dcterms:created xsi:type="dcterms:W3CDTF">2024-02-13T13:25:00Z</dcterms:created>
  <dcterms:modified xsi:type="dcterms:W3CDTF">2024-02-20T07:21:00Z</dcterms:modified>
</cp:coreProperties>
</file>