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E948" w14:textId="65FC6FBC" w:rsidR="003F56A3" w:rsidRDefault="003F56A3" w:rsidP="003F56A3">
      <w:r>
        <w:t xml:space="preserve"># </w:t>
      </w:r>
      <w:r>
        <w:t>zabezpieczenie prądu odpowiednie do wielkości pleneru i ilości widzów (niezmienne</w:t>
      </w:r>
      <w:r>
        <w:t xml:space="preserve"> </w:t>
      </w:r>
      <w:r>
        <w:t>napięcie 220-230 V), dyżur elektryka zaznajomionego z instalację elektryczną miejsca</w:t>
      </w:r>
      <w:r>
        <w:t xml:space="preserve"> </w:t>
      </w:r>
      <w:r>
        <w:t>występu,</w:t>
      </w:r>
    </w:p>
    <w:p w14:paraId="7B2D05A9" w14:textId="77777777" w:rsidR="003F56A3" w:rsidRDefault="003F56A3" w:rsidP="003F56A3">
      <w:r>
        <w:t xml:space="preserve"># </w:t>
      </w:r>
      <w:r>
        <w:t>aparatura techniczna (tj. zainstalowany sprzęt i jego obsługa podczas próby i występu) –</w:t>
      </w:r>
      <w:r>
        <w:t xml:space="preserve"> </w:t>
      </w:r>
      <w:r>
        <w:t>oświetlenie sceniczne oraz nagłośnienie odpowiednie do wielkości pleneru i ilości</w:t>
      </w:r>
      <w:r>
        <w:t xml:space="preserve"> </w:t>
      </w:r>
      <w:r>
        <w:t>widzów, w szczególności:</w:t>
      </w:r>
    </w:p>
    <w:p w14:paraId="4DE257CA" w14:textId="38CBBB16" w:rsidR="003F56A3" w:rsidRDefault="003F56A3" w:rsidP="003F56A3">
      <w:pPr>
        <w:pStyle w:val="Akapitzlist"/>
        <w:numPr>
          <w:ilvl w:val="0"/>
          <w:numId w:val="2"/>
        </w:numPr>
      </w:pPr>
      <w:r>
        <w:t xml:space="preserve">linia stereofoniczna (2 wejścia typu </w:t>
      </w:r>
      <w:r>
        <w:t>„</w:t>
      </w:r>
      <w:r>
        <w:t>Jack</w:t>
      </w:r>
      <w:r>
        <w:t>”</w:t>
      </w:r>
      <w:r>
        <w:t xml:space="preserve"> lub XLR)</w:t>
      </w:r>
    </w:p>
    <w:p w14:paraId="7F4EC53C" w14:textId="6A1966EE" w:rsidR="003F56A3" w:rsidRDefault="003F56A3" w:rsidP="003F56A3">
      <w:pPr>
        <w:pStyle w:val="Akapitzlist"/>
        <w:numPr>
          <w:ilvl w:val="0"/>
          <w:numId w:val="2"/>
        </w:numPr>
      </w:pPr>
      <w:r>
        <w:t xml:space="preserve">mikser z czterema wejściami liniowymi typu </w:t>
      </w:r>
      <w:r>
        <w:t>„</w:t>
      </w:r>
      <w:proofErr w:type="spellStart"/>
      <w:r>
        <w:t>jack</w:t>
      </w:r>
      <w:proofErr w:type="spellEnd"/>
      <w:r>
        <w:t>”</w:t>
      </w:r>
    </w:p>
    <w:p w14:paraId="0BF17B5F" w14:textId="77777777" w:rsidR="003F56A3" w:rsidRDefault="003F56A3" w:rsidP="003F56A3">
      <w:pPr>
        <w:pStyle w:val="Akapitzlist"/>
        <w:numPr>
          <w:ilvl w:val="0"/>
          <w:numId w:val="2"/>
        </w:numPr>
      </w:pPr>
      <w:r>
        <w:t>dostęp do miksera głównego</w:t>
      </w:r>
    </w:p>
    <w:p w14:paraId="4A16A6A1" w14:textId="77777777" w:rsidR="003F56A3" w:rsidRDefault="003F56A3" w:rsidP="003F56A3">
      <w:pPr>
        <w:pStyle w:val="Akapitzlist"/>
        <w:numPr>
          <w:ilvl w:val="0"/>
          <w:numId w:val="2"/>
        </w:numPr>
      </w:pPr>
      <w:r>
        <w:t xml:space="preserve">3 mikrofony bezprzewodowe </w:t>
      </w:r>
      <w:proofErr w:type="spellStart"/>
      <w:r>
        <w:t>Shure</w:t>
      </w:r>
      <w:proofErr w:type="spellEnd"/>
      <w:r>
        <w:t xml:space="preserve"> Beta 87 lub Beta 58 (ewentualnie SM 58)</w:t>
      </w:r>
    </w:p>
    <w:p w14:paraId="62035464" w14:textId="77777777" w:rsidR="003F56A3" w:rsidRDefault="003F56A3" w:rsidP="003F56A3">
      <w:pPr>
        <w:pStyle w:val="Akapitzlist"/>
        <w:numPr>
          <w:ilvl w:val="0"/>
          <w:numId w:val="2"/>
        </w:numPr>
      </w:pPr>
      <w:r>
        <w:t>trzy odsłuchy sceniczne z przodu sceny</w:t>
      </w:r>
    </w:p>
    <w:p w14:paraId="2BC2F33A" w14:textId="586963B5" w:rsidR="003F56A3" w:rsidRDefault="003F56A3" w:rsidP="003F56A3">
      <w:pPr>
        <w:pStyle w:val="Akapitzlist"/>
        <w:numPr>
          <w:ilvl w:val="0"/>
          <w:numId w:val="2"/>
        </w:numPr>
      </w:pPr>
      <w:r>
        <w:t>oświetlenie estradowe.</w:t>
      </w:r>
    </w:p>
    <w:p w14:paraId="08EBAEB6" w14:textId="200CA9D1" w:rsidR="003F56A3" w:rsidRDefault="003F56A3" w:rsidP="003F56A3">
      <w:r>
        <w:t xml:space="preserve"># </w:t>
      </w:r>
      <w:r>
        <w:t>W celu dokładnego omówienia wymagań technicznych KONTRAHENT skontaktuje się</w:t>
      </w:r>
      <w:r>
        <w:t xml:space="preserve"> </w:t>
      </w:r>
      <w:r>
        <w:t>AGENCJĄ na co najmniej 30 dni przed imprezą; AGENCJA zachowuje prawo</w:t>
      </w:r>
      <w:r>
        <w:t xml:space="preserve"> </w:t>
      </w:r>
      <w:r>
        <w:t xml:space="preserve">aktualizacji </w:t>
      </w:r>
      <w:proofErr w:type="spellStart"/>
      <w:r>
        <w:t>ridera</w:t>
      </w:r>
      <w:proofErr w:type="spellEnd"/>
    </w:p>
    <w:p w14:paraId="6E792BB8" w14:textId="32E2DFD6" w:rsidR="005D349F" w:rsidRDefault="003F56A3" w:rsidP="003F56A3">
      <w:r>
        <w:t xml:space="preserve"># </w:t>
      </w:r>
      <w:r>
        <w:t>umożliwienie Wykonawcy wykonania próby akustycznej (około 20-30 minut) na co</w:t>
      </w:r>
      <w:r>
        <w:t xml:space="preserve"> </w:t>
      </w:r>
      <w:r>
        <w:t>najmniej godzinę przed rozpoczęciem występu,</w:t>
      </w:r>
    </w:p>
    <w:sectPr w:rsidR="005D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5A1"/>
    <w:multiLevelType w:val="hybridMultilevel"/>
    <w:tmpl w:val="94EE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1C60"/>
    <w:multiLevelType w:val="hybridMultilevel"/>
    <w:tmpl w:val="3F8A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3142">
    <w:abstractNumId w:val="0"/>
  </w:num>
  <w:num w:numId="2" w16cid:durableId="10167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A3"/>
    <w:rsid w:val="00367196"/>
    <w:rsid w:val="003F56A3"/>
    <w:rsid w:val="00507FF3"/>
    <w:rsid w:val="005D349F"/>
    <w:rsid w:val="00813AE1"/>
    <w:rsid w:val="00894BC9"/>
    <w:rsid w:val="009F7F5B"/>
    <w:rsid w:val="00E57B84"/>
    <w:rsid w:val="00E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F8B"/>
  <w15:chartTrackingRefBased/>
  <w15:docId w15:val="{BDCDA35F-F9EC-4449-A805-8AEB6FDF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5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6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56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6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56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56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56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56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56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56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6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</cp:revision>
  <dcterms:created xsi:type="dcterms:W3CDTF">2025-04-14T10:46:00Z</dcterms:created>
  <dcterms:modified xsi:type="dcterms:W3CDTF">2025-04-14T10:48:00Z</dcterms:modified>
</cp:coreProperties>
</file>